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510162" w:rsidRDefault="00B90882" w:rsidP="00B90882">
      <w:pPr>
        <w:pStyle w:val="2"/>
        <w:rPr>
          <w:bCs/>
          <w:color w:val="auto"/>
          <w:sz w:val="26"/>
          <w:szCs w:val="26"/>
          <w:lang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510162">
        <w:rPr>
          <w:bCs/>
          <w:color w:val="auto"/>
          <w:sz w:val="26"/>
          <w:szCs w:val="26"/>
          <w:lang w:eastAsia="en-US"/>
        </w:rPr>
        <w:t xml:space="preserve">общественных обсуждений </w:t>
      </w:r>
      <w:r w:rsidR="00C928CA" w:rsidRPr="00510162">
        <w:rPr>
          <w:bCs/>
          <w:color w:val="auto"/>
          <w:sz w:val="26"/>
          <w:szCs w:val="26"/>
          <w:lang w:eastAsia="en-US"/>
        </w:rPr>
        <w:t xml:space="preserve">проекта </w:t>
      </w:r>
      <w:r w:rsidR="00510162" w:rsidRPr="00510162">
        <w:rPr>
          <w:bCs/>
          <w:color w:val="auto"/>
          <w:sz w:val="26"/>
          <w:szCs w:val="26"/>
          <w:lang w:eastAsia="en-US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наб. Северной Двины, просп. Троицкий, ул. Попова, ул. Логинова площадью 3,8295 га</w:t>
      </w:r>
      <w:r w:rsidRPr="00510162">
        <w:rPr>
          <w:bCs/>
          <w:color w:val="auto"/>
          <w:sz w:val="26"/>
          <w:szCs w:val="26"/>
          <w:lang w:eastAsia="en-US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510162">
        <w:rPr>
          <w:bCs/>
          <w:sz w:val="26"/>
          <w:szCs w:val="26"/>
          <w:lang w:val="ru-RU"/>
        </w:rPr>
        <w:t>21</w:t>
      </w:r>
      <w:r w:rsidR="00680CE9">
        <w:rPr>
          <w:bCs/>
          <w:sz w:val="26"/>
          <w:szCs w:val="26"/>
          <w:lang w:val="ru-RU"/>
        </w:rPr>
        <w:t xml:space="preserve"> </w:t>
      </w:r>
      <w:r w:rsidR="008518CA">
        <w:rPr>
          <w:bCs/>
          <w:sz w:val="26"/>
          <w:szCs w:val="26"/>
          <w:lang w:val="ru-RU"/>
        </w:rPr>
        <w:t>марта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510162">
        <w:rPr>
          <w:bCs/>
          <w:sz w:val="26"/>
          <w:szCs w:val="26"/>
          <w:lang w:val="ru-RU"/>
        </w:rPr>
        <w:t>2 апреля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 xml:space="preserve">у </w:t>
      </w:r>
      <w:r w:rsidR="00510162" w:rsidRPr="00510162">
        <w:rPr>
          <w:bCs/>
          <w:color w:val="auto"/>
          <w:sz w:val="26"/>
          <w:szCs w:val="26"/>
          <w:lang w:eastAsia="en-US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наб. Северной Двины, просп. Троицкий, ул. Попова, ул. Логинова площадью 3,8295 га</w:t>
      </w:r>
      <w:r w:rsidR="000151AC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интернет-</w:t>
      </w:r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8518CA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510162">
        <w:rPr>
          <w:bCs/>
          <w:sz w:val="26"/>
          <w:szCs w:val="26"/>
        </w:rPr>
        <w:t>21 марта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510162">
        <w:rPr>
          <w:bCs/>
          <w:sz w:val="26"/>
          <w:szCs w:val="26"/>
        </w:rPr>
        <w:t>21 марта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510162">
        <w:rPr>
          <w:bCs/>
          <w:sz w:val="26"/>
          <w:szCs w:val="26"/>
        </w:rPr>
        <w:t>2 апреля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510162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510162" w:rsidRDefault="00510162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25 </w:t>
            </w:r>
            <w:r>
              <w:rPr>
                <w:sz w:val="22"/>
                <w:szCs w:val="22"/>
              </w:rPr>
              <w:t xml:space="preserve">марта </w:t>
            </w:r>
            <w:r w:rsidRPr="007F68C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10162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Default="00510162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апреля </w:t>
            </w:r>
            <w:r w:rsidRPr="007F68C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4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5B2D15" w:rsidP="00B908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60-74-66</w:t>
      </w:r>
      <w:bookmarkStart w:id="0" w:name="_GoBack"/>
      <w:bookmarkEnd w:id="0"/>
      <w:r w:rsidR="00B90882"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официальном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45"/>
    <w:rsid w:val="000151AC"/>
    <w:rsid w:val="00093CBD"/>
    <w:rsid w:val="001F1B77"/>
    <w:rsid w:val="002149A5"/>
    <w:rsid w:val="00510162"/>
    <w:rsid w:val="005B2D15"/>
    <w:rsid w:val="00680CE9"/>
    <w:rsid w:val="00685771"/>
    <w:rsid w:val="0083700F"/>
    <w:rsid w:val="008518CA"/>
    <w:rsid w:val="00B90882"/>
    <w:rsid w:val="00BC3A45"/>
    <w:rsid w:val="00C928CA"/>
    <w:rsid w:val="00FE4D70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FDE2"/>
  <w15:docId w15:val="{656AC3AA-FB19-44E3-BBE2-50CF76D8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itect@arhcity.ru" TargetMode="External"/><Relationship Id="rId4" Type="http://schemas.openxmlformats.org/officeDocument/2006/relationships/hyperlink" Target="mailto:architec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Наталья Алексеевна Третьякова</cp:lastModifiedBy>
  <cp:revision>4</cp:revision>
  <dcterms:created xsi:type="dcterms:W3CDTF">2025-03-10T10:29:00Z</dcterms:created>
  <dcterms:modified xsi:type="dcterms:W3CDTF">2025-03-10T12:12:00Z</dcterms:modified>
</cp:coreProperties>
</file>